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ED52" w14:textId="77777777" w:rsidR="00047BE7" w:rsidRPr="00047BE7" w:rsidRDefault="00047BE7" w:rsidP="00047BE7">
      <w:pPr>
        <w:jc w:val="center"/>
        <w:rPr>
          <w:rFonts w:cstheme="minorHAnsi"/>
          <w:b/>
          <w:sz w:val="24"/>
          <w:szCs w:val="24"/>
        </w:rPr>
      </w:pPr>
      <w:bookmarkStart w:id="0" w:name="_Hlk81299210"/>
      <w:r w:rsidRPr="00047BE7">
        <w:rPr>
          <w:rFonts w:cstheme="minorHAnsi"/>
          <w:b/>
          <w:sz w:val="24"/>
          <w:szCs w:val="24"/>
        </w:rPr>
        <w:t>RAINFORD CRICKET CLUB</w:t>
      </w:r>
    </w:p>
    <w:p w14:paraId="0F4043D3" w14:textId="77777777" w:rsidR="00047BE7" w:rsidRPr="00047BE7" w:rsidRDefault="00047BE7" w:rsidP="00047BE7">
      <w:pPr>
        <w:jc w:val="center"/>
        <w:rPr>
          <w:rFonts w:cstheme="minorHAnsi"/>
          <w:i/>
          <w:noProof/>
          <w:sz w:val="24"/>
          <w:szCs w:val="24"/>
          <w:highlight w:val="green"/>
        </w:rPr>
      </w:pPr>
    </w:p>
    <w:p w14:paraId="2F76B1BF" w14:textId="77777777" w:rsidR="00047BE7" w:rsidRPr="00047BE7" w:rsidRDefault="00047BE7" w:rsidP="00047BE7">
      <w:pPr>
        <w:jc w:val="center"/>
        <w:rPr>
          <w:rFonts w:cstheme="minorHAnsi"/>
          <w:i/>
          <w:noProof/>
          <w:sz w:val="24"/>
          <w:szCs w:val="24"/>
          <w:highlight w:val="green"/>
        </w:rPr>
      </w:pPr>
      <w:r w:rsidRPr="00047BE7">
        <w:rPr>
          <w:rFonts w:cstheme="minorHAnsi"/>
          <w:b/>
          <w:sz w:val="24"/>
          <w:szCs w:val="24"/>
        </w:rPr>
        <w:t>Code of Conduct for Cricket Club Members and Guests</w:t>
      </w:r>
    </w:p>
    <w:p w14:paraId="778DB9C9" w14:textId="77777777" w:rsidR="00047BE7" w:rsidRPr="00047BE7" w:rsidRDefault="00047BE7" w:rsidP="00047BE7">
      <w:pPr>
        <w:jc w:val="center"/>
        <w:rPr>
          <w:rFonts w:cstheme="minorHAnsi"/>
          <w:i/>
          <w:sz w:val="24"/>
          <w:szCs w:val="24"/>
        </w:rPr>
      </w:pPr>
    </w:p>
    <w:p w14:paraId="131D4637" w14:textId="77777777" w:rsidR="00047BE7" w:rsidRPr="00047BE7" w:rsidRDefault="00047BE7" w:rsidP="00A04407">
      <w:pPr>
        <w:pStyle w:val="BWBLevel1"/>
        <w:numPr>
          <w:ilvl w:val="0"/>
          <w:numId w:val="0"/>
        </w:numPr>
        <w:rPr>
          <w:rFonts w:cstheme="minorHAnsi"/>
          <w:sz w:val="24"/>
          <w:szCs w:val="24"/>
        </w:rPr>
      </w:pPr>
      <w:r w:rsidRPr="00047BE7">
        <w:rPr>
          <w:rFonts w:cstheme="minorHAnsi"/>
          <w:sz w:val="24"/>
          <w:szCs w:val="24"/>
        </w:rPr>
        <w:t>Members and Guests of Rainford Cricket Club are required to abide by the provisions of this Code of Conduct and any subsequent updates as may be in force from time to time, and by their presence on club premises or at club events or activities are deemed to have accepted and to abide by the provisions of this Code and any other relevant Codes of Conduct, Rules or Regulations the Club has adopted.</w:t>
      </w:r>
    </w:p>
    <w:p w14:paraId="65216912" w14:textId="77777777" w:rsidR="00047BE7" w:rsidRPr="00047BE7" w:rsidRDefault="00047BE7" w:rsidP="00047BE7">
      <w:pPr>
        <w:pStyle w:val="BulletedList"/>
        <w:numPr>
          <w:ilvl w:val="0"/>
          <w:numId w:val="0"/>
        </w:numPr>
        <w:ind w:left="680"/>
        <w:rPr>
          <w:rFonts w:asciiTheme="minorHAnsi" w:hAnsiTheme="minorHAnsi" w:cstheme="minorHAnsi"/>
        </w:rPr>
      </w:pPr>
    </w:p>
    <w:p w14:paraId="4DC8D2CC" w14:textId="77777777" w:rsidR="00047BE7" w:rsidRPr="00A04407" w:rsidRDefault="00047BE7" w:rsidP="00047BE7">
      <w:pPr>
        <w:pStyle w:val="BulletedList"/>
        <w:numPr>
          <w:ilvl w:val="0"/>
          <w:numId w:val="0"/>
        </w:numPr>
        <w:rPr>
          <w:rFonts w:asciiTheme="minorHAnsi" w:hAnsiTheme="minorHAnsi" w:cstheme="minorHAnsi"/>
          <w:b/>
        </w:rPr>
      </w:pPr>
      <w:r w:rsidRPr="00A04407">
        <w:rPr>
          <w:rFonts w:asciiTheme="minorHAnsi" w:hAnsiTheme="minorHAnsi" w:cstheme="minorHAnsi"/>
          <w:b/>
        </w:rPr>
        <w:t>All Members and Guests of Rainford Cricket Club will:</w:t>
      </w:r>
    </w:p>
    <w:p w14:paraId="2C4BAE3B" w14:textId="77777777" w:rsidR="00047BE7" w:rsidRPr="00047BE7" w:rsidRDefault="00047BE7" w:rsidP="00047BE7">
      <w:pPr>
        <w:autoSpaceDE w:val="0"/>
        <w:autoSpaceDN w:val="0"/>
        <w:adjustRightInd w:val="0"/>
        <w:ind w:left="360"/>
        <w:rPr>
          <w:rFonts w:cstheme="minorHAnsi"/>
          <w:sz w:val="24"/>
          <w:szCs w:val="24"/>
        </w:rPr>
      </w:pPr>
    </w:p>
    <w:p w14:paraId="6E67EA44"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Respect the rights, dignity and worth of every person within the context of Cricket</w:t>
      </w:r>
    </w:p>
    <w:p w14:paraId="239334EE" w14:textId="77777777" w:rsidR="00047BE7" w:rsidRPr="00047BE7" w:rsidRDefault="00047BE7" w:rsidP="00047BE7">
      <w:pPr>
        <w:autoSpaceDE w:val="0"/>
        <w:autoSpaceDN w:val="0"/>
        <w:adjustRightInd w:val="0"/>
        <w:ind w:left="567" w:hanging="720"/>
        <w:rPr>
          <w:rFonts w:cstheme="minorHAnsi"/>
          <w:sz w:val="24"/>
          <w:szCs w:val="24"/>
        </w:rPr>
      </w:pPr>
    </w:p>
    <w:p w14:paraId="61625C9C"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 xml:space="preserve">Treat everyone equally and not discriminate on the grounds of age, gender, disability, race, ethnic origin, nationality, colour, parental or marital status, religious belief, class or social background, sexual preference or political belief </w:t>
      </w:r>
    </w:p>
    <w:p w14:paraId="1587B7D2" w14:textId="77777777" w:rsidR="00047BE7" w:rsidRPr="00047BE7" w:rsidRDefault="00047BE7" w:rsidP="00047BE7">
      <w:pPr>
        <w:autoSpaceDE w:val="0"/>
        <w:autoSpaceDN w:val="0"/>
        <w:adjustRightInd w:val="0"/>
        <w:ind w:left="567" w:hanging="720"/>
        <w:rPr>
          <w:rFonts w:cstheme="minorHAnsi"/>
          <w:sz w:val="24"/>
          <w:szCs w:val="24"/>
        </w:rPr>
      </w:pPr>
    </w:p>
    <w:p w14:paraId="12A3C364"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Not condone, or allow to go unchallenged, any form of discrimination if witnessed</w:t>
      </w:r>
    </w:p>
    <w:p w14:paraId="2F8B8D79" w14:textId="77777777" w:rsidR="00047BE7" w:rsidRPr="00047BE7" w:rsidRDefault="00047BE7" w:rsidP="00047BE7">
      <w:pPr>
        <w:autoSpaceDE w:val="0"/>
        <w:autoSpaceDN w:val="0"/>
        <w:adjustRightInd w:val="0"/>
        <w:ind w:left="567" w:hanging="720"/>
        <w:rPr>
          <w:rFonts w:cstheme="minorHAnsi"/>
          <w:sz w:val="24"/>
          <w:szCs w:val="24"/>
        </w:rPr>
      </w:pPr>
    </w:p>
    <w:p w14:paraId="17BF3300"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 xml:space="preserve">Display high standards of behaviour </w:t>
      </w:r>
    </w:p>
    <w:p w14:paraId="1D144AE3" w14:textId="77777777" w:rsidR="00047BE7" w:rsidRPr="00047BE7" w:rsidRDefault="00047BE7" w:rsidP="00047BE7">
      <w:pPr>
        <w:autoSpaceDE w:val="0"/>
        <w:autoSpaceDN w:val="0"/>
        <w:adjustRightInd w:val="0"/>
        <w:ind w:left="567" w:hanging="720"/>
        <w:rPr>
          <w:rFonts w:cstheme="minorHAnsi"/>
          <w:sz w:val="24"/>
          <w:szCs w:val="24"/>
        </w:rPr>
      </w:pPr>
    </w:p>
    <w:p w14:paraId="2E89AFAC"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Promote the positive aspects of Cricket e.g. fair play</w:t>
      </w:r>
    </w:p>
    <w:p w14:paraId="73251EB7" w14:textId="77777777" w:rsidR="00047BE7" w:rsidRPr="00047BE7" w:rsidRDefault="00047BE7" w:rsidP="00047BE7">
      <w:pPr>
        <w:autoSpaceDE w:val="0"/>
        <w:autoSpaceDN w:val="0"/>
        <w:adjustRightInd w:val="0"/>
        <w:ind w:left="567" w:hanging="720"/>
        <w:rPr>
          <w:rFonts w:cstheme="minorHAnsi"/>
          <w:sz w:val="24"/>
          <w:szCs w:val="24"/>
        </w:rPr>
      </w:pPr>
    </w:p>
    <w:p w14:paraId="72184C63"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Encourage all participants to learn the Laws and rules and play within them, respecting the decisions of match officials</w:t>
      </w:r>
    </w:p>
    <w:p w14:paraId="29376030" w14:textId="77777777" w:rsidR="00047BE7" w:rsidRPr="00047BE7" w:rsidRDefault="00047BE7" w:rsidP="00047BE7">
      <w:pPr>
        <w:autoSpaceDE w:val="0"/>
        <w:autoSpaceDN w:val="0"/>
        <w:adjustRightInd w:val="0"/>
        <w:ind w:left="567" w:hanging="720"/>
        <w:rPr>
          <w:rFonts w:cstheme="minorHAnsi"/>
          <w:sz w:val="24"/>
          <w:szCs w:val="24"/>
        </w:rPr>
      </w:pPr>
    </w:p>
    <w:p w14:paraId="4C71CC68"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Actively discourage unfair play, rule violations and arguing with match officials</w:t>
      </w:r>
    </w:p>
    <w:p w14:paraId="44BB89BF" w14:textId="77777777" w:rsidR="00047BE7" w:rsidRPr="00047BE7" w:rsidRDefault="00047BE7" w:rsidP="00047BE7">
      <w:pPr>
        <w:autoSpaceDE w:val="0"/>
        <w:autoSpaceDN w:val="0"/>
        <w:adjustRightInd w:val="0"/>
        <w:ind w:left="567" w:hanging="720"/>
        <w:rPr>
          <w:rFonts w:cstheme="minorHAnsi"/>
          <w:sz w:val="24"/>
          <w:szCs w:val="24"/>
        </w:rPr>
      </w:pPr>
    </w:p>
    <w:p w14:paraId="69A047AA"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Recognise good performance not just match results</w:t>
      </w:r>
    </w:p>
    <w:p w14:paraId="44EA3872" w14:textId="77777777" w:rsidR="00047BE7" w:rsidRPr="00047BE7" w:rsidRDefault="00047BE7" w:rsidP="00047BE7">
      <w:pPr>
        <w:autoSpaceDE w:val="0"/>
        <w:autoSpaceDN w:val="0"/>
        <w:adjustRightInd w:val="0"/>
        <w:ind w:left="567" w:hanging="720"/>
        <w:rPr>
          <w:rFonts w:cstheme="minorHAnsi"/>
          <w:sz w:val="24"/>
          <w:szCs w:val="24"/>
        </w:rPr>
      </w:pPr>
    </w:p>
    <w:p w14:paraId="688458A2"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Place the well-being and safety of children above the development of performance</w:t>
      </w:r>
    </w:p>
    <w:p w14:paraId="38493C48" w14:textId="77777777" w:rsidR="00047BE7" w:rsidRPr="00047BE7" w:rsidRDefault="00047BE7" w:rsidP="00047BE7">
      <w:pPr>
        <w:autoSpaceDE w:val="0"/>
        <w:autoSpaceDN w:val="0"/>
        <w:adjustRightInd w:val="0"/>
        <w:ind w:left="567" w:hanging="720"/>
        <w:rPr>
          <w:rFonts w:cstheme="minorHAnsi"/>
          <w:sz w:val="24"/>
          <w:szCs w:val="24"/>
        </w:rPr>
      </w:pPr>
    </w:p>
    <w:p w14:paraId="6C9A728A"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Ensure that activities are appropriate for the age, maturity, experience and ability of the individual</w:t>
      </w:r>
    </w:p>
    <w:p w14:paraId="7C2916E8" w14:textId="77777777" w:rsidR="00047BE7" w:rsidRPr="00047BE7" w:rsidRDefault="00047BE7" w:rsidP="00047BE7">
      <w:pPr>
        <w:autoSpaceDE w:val="0"/>
        <w:autoSpaceDN w:val="0"/>
        <w:adjustRightInd w:val="0"/>
        <w:ind w:left="567" w:hanging="720"/>
        <w:rPr>
          <w:rFonts w:cstheme="minorHAnsi"/>
          <w:sz w:val="24"/>
          <w:szCs w:val="24"/>
        </w:rPr>
      </w:pPr>
    </w:p>
    <w:p w14:paraId="4F60CF5F"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Respect children’s opinions when making decisions about their participation in Cricket</w:t>
      </w:r>
    </w:p>
    <w:p w14:paraId="50004A8D" w14:textId="77777777" w:rsidR="00047BE7" w:rsidRPr="00047BE7" w:rsidRDefault="00047BE7" w:rsidP="00047BE7">
      <w:pPr>
        <w:autoSpaceDE w:val="0"/>
        <w:autoSpaceDN w:val="0"/>
        <w:adjustRightInd w:val="0"/>
        <w:ind w:left="567" w:hanging="720"/>
        <w:rPr>
          <w:rFonts w:cstheme="minorHAnsi"/>
          <w:sz w:val="24"/>
          <w:szCs w:val="24"/>
        </w:rPr>
      </w:pPr>
    </w:p>
    <w:p w14:paraId="3638D14D"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 xml:space="preserve">Not smoke, drink or use banned substances whilst actively working with children in the Club. </w:t>
      </w:r>
    </w:p>
    <w:p w14:paraId="3CC234CA" w14:textId="77777777" w:rsidR="00047BE7" w:rsidRPr="00047BE7" w:rsidRDefault="00047BE7" w:rsidP="00047BE7">
      <w:pPr>
        <w:autoSpaceDE w:val="0"/>
        <w:autoSpaceDN w:val="0"/>
        <w:adjustRightInd w:val="0"/>
        <w:ind w:left="567" w:hanging="720"/>
        <w:rPr>
          <w:rFonts w:cstheme="minorHAnsi"/>
          <w:sz w:val="24"/>
          <w:szCs w:val="24"/>
        </w:rPr>
      </w:pPr>
    </w:p>
    <w:p w14:paraId="016FFD9B"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 xml:space="preserve">Not provide children with alcohol when they are under the care of the Club </w:t>
      </w:r>
    </w:p>
    <w:p w14:paraId="4060DD14" w14:textId="77777777" w:rsidR="00047BE7" w:rsidRPr="00047BE7" w:rsidRDefault="00047BE7" w:rsidP="00047BE7">
      <w:pPr>
        <w:autoSpaceDE w:val="0"/>
        <w:autoSpaceDN w:val="0"/>
        <w:adjustRightInd w:val="0"/>
        <w:ind w:left="567" w:hanging="720"/>
        <w:rPr>
          <w:rFonts w:cstheme="minorHAnsi"/>
          <w:sz w:val="24"/>
          <w:szCs w:val="24"/>
        </w:rPr>
      </w:pPr>
    </w:p>
    <w:p w14:paraId="5F0E23D4" w14:textId="77777777" w:rsidR="00047BE7" w:rsidRPr="00047BE7" w:rsidRDefault="00047BE7" w:rsidP="00047BE7">
      <w:pPr>
        <w:pStyle w:val="BulletedList"/>
        <w:numPr>
          <w:ilvl w:val="0"/>
          <w:numId w:val="3"/>
        </w:numPr>
        <w:ind w:left="567" w:hanging="720"/>
        <w:rPr>
          <w:rFonts w:asciiTheme="minorHAnsi" w:hAnsiTheme="minorHAnsi" w:cstheme="minorHAnsi"/>
        </w:rPr>
      </w:pPr>
      <w:r w:rsidRPr="00047BE7">
        <w:rPr>
          <w:rFonts w:asciiTheme="minorHAnsi" w:hAnsiTheme="minorHAnsi" w:cstheme="minorHAnsi"/>
        </w:rPr>
        <w:t>Follow ECB guidelines set out in the ‘Safe Hands – Cricket’s Policy for Safeguarding</w:t>
      </w:r>
      <w:r w:rsidRPr="00047BE7">
        <w:rPr>
          <w:rFonts w:asciiTheme="minorHAnsi" w:hAnsiTheme="minorHAnsi" w:cstheme="minorHAnsi"/>
          <w:i/>
        </w:rPr>
        <w:t xml:space="preserve"> </w:t>
      </w:r>
      <w:r w:rsidRPr="00047BE7">
        <w:rPr>
          <w:rFonts w:asciiTheme="minorHAnsi" w:hAnsiTheme="minorHAnsi" w:cstheme="minorHAnsi"/>
        </w:rPr>
        <w:t>Children’ and any other relevant guidelines issued</w:t>
      </w:r>
    </w:p>
    <w:p w14:paraId="3C815FF8" w14:textId="77777777" w:rsidR="00047BE7" w:rsidRPr="00047BE7" w:rsidRDefault="00047BE7" w:rsidP="00047BE7">
      <w:pPr>
        <w:autoSpaceDE w:val="0"/>
        <w:autoSpaceDN w:val="0"/>
        <w:adjustRightInd w:val="0"/>
        <w:ind w:left="360"/>
        <w:rPr>
          <w:rFonts w:cstheme="minorHAnsi"/>
          <w:sz w:val="24"/>
          <w:szCs w:val="24"/>
        </w:rPr>
      </w:pPr>
    </w:p>
    <w:p w14:paraId="4A4B92C5" w14:textId="77777777" w:rsidR="00047BE7" w:rsidRPr="00047BE7" w:rsidRDefault="00047BE7" w:rsidP="00047BE7">
      <w:pPr>
        <w:pStyle w:val="BulletedList"/>
        <w:numPr>
          <w:ilvl w:val="0"/>
          <w:numId w:val="3"/>
        </w:numPr>
        <w:ind w:left="567" w:hanging="567"/>
        <w:rPr>
          <w:rFonts w:asciiTheme="minorHAnsi" w:hAnsiTheme="minorHAnsi" w:cstheme="minorHAnsi"/>
        </w:rPr>
      </w:pPr>
      <w:r w:rsidRPr="00047BE7">
        <w:rPr>
          <w:rFonts w:asciiTheme="minorHAnsi" w:hAnsiTheme="minorHAnsi" w:cstheme="minorHAnsi"/>
        </w:rPr>
        <w:lastRenderedPageBreak/>
        <w:t>Report any concerns in relation to a child, following reporting procedures laid down by the ECB</w:t>
      </w:r>
    </w:p>
    <w:p w14:paraId="504A7C10" w14:textId="77777777" w:rsidR="00047BE7" w:rsidRPr="00047BE7" w:rsidRDefault="00047BE7" w:rsidP="00047BE7">
      <w:pPr>
        <w:autoSpaceDE w:val="0"/>
        <w:autoSpaceDN w:val="0"/>
        <w:adjustRightInd w:val="0"/>
        <w:ind w:left="567" w:hanging="567"/>
        <w:rPr>
          <w:rFonts w:cstheme="minorHAnsi"/>
          <w:sz w:val="24"/>
          <w:szCs w:val="24"/>
        </w:rPr>
      </w:pPr>
    </w:p>
    <w:p w14:paraId="54864C40" w14:textId="77777777" w:rsidR="00047BE7" w:rsidRPr="00047BE7" w:rsidRDefault="00047BE7" w:rsidP="00047BE7">
      <w:pPr>
        <w:pStyle w:val="BulletedList"/>
        <w:numPr>
          <w:ilvl w:val="0"/>
          <w:numId w:val="3"/>
        </w:numPr>
        <w:ind w:left="567" w:hanging="567"/>
        <w:rPr>
          <w:rFonts w:asciiTheme="minorHAnsi" w:hAnsiTheme="minorHAnsi" w:cstheme="minorHAnsi"/>
        </w:rPr>
      </w:pPr>
      <w:r w:rsidRPr="00047BE7">
        <w:rPr>
          <w:rFonts w:asciiTheme="minorHAnsi" w:hAnsiTheme="minorHAnsi" w:cstheme="minorHAnsi"/>
        </w:rPr>
        <w:t>In addition to the above, all Club Officers and Appointed Volunteers will:</w:t>
      </w:r>
    </w:p>
    <w:p w14:paraId="3F28164E" w14:textId="77777777" w:rsidR="00047BE7" w:rsidRPr="00047BE7" w:rsidRDefault="00047BE7" w:rsidP="00047BE7">
      <w:pPr>
        <w:pStyle w:val="BulletedList"/>
        <w:numPr>
          <w:ilvl w:val="0"/>
          <w:numId w:val="0"/>
        </w:numPr>
        <w:ind w:left="680"/>
        <w:rPr>
          <w:rFonts w:asciiTheme="minorHAnsi" w:hAnsiTheme="minorHAnsi" w:cstheme="minorHAnsi"/>
        </w:rPr>
      </w:pPr>
    </w:p>
    <w:p w14:paraId="7FEC8D1E"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Have been appropriately vetted, if required, before taking on their role</w:t>
      </w:r>
    </w:p>
    <w:p w14:paraId="30EEAF7C"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 xml:space="preserve">Hold relevant qualifications and be covered by appropriate insurance </w:t>
      </w:r>
    </w:p>
    <w:p w14:paraId="4FCEFDFD"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Always work in an open environment (i.e. avoid private or unobserved situations and encourage an open environment)</w:t>
      </w:r>
    </w:p>
    <w:p w14:paraId="52F2B9DC"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Inform Players and Parents of the requirements of Cricket</w:t>
      </w:r>
    </w:p>
    <w:p w14:paraId="44D11CCA"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Know and understand the ECB’s ‘Safe Hands – Cricket’s Policy for Safeguarding Children’</w:t>
      </w:r>
    </w:p>
    <w:p w14:paraId="254A527E"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 xml:space="preserve">Develop an appropriate working relationship with young players, based on mutual trust and respect </w:t>
      </w:r>
    </w:p>
    <w:p w14:paraId="2F4B6ED6"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 xml:space="preserve">Ensure that physical contact is appropriate and necessary and is carried out within recommended guidelines with the young player’s full consent and approval </w:t>
      </w:r>
    </w:p>
    <w:p w14:paraId="7BE7D105"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Not engage in any form of sexually related contact with a young player. This is strictly forbidden as is sexual innuendo, flirting or inappropriate gestures and terms. The ECB adopts the Home Office guidelines which recommend the principle - “People in positions of trust and authority do not have sexual relationships with 16</w:t>
      </w:r>
      <w:r w:rsidR="00A04407">
        <w:rPr>
          <w:rFonts w:asciiTheme="minorHAnsi" w:hAnsiTheme="minorHAnsi" w:cstheme="minorHAnsi"/>
        </w:rPr>
        <w:t xml:space="preserve"> </w:t>
      </w:r>
      <w:r w:rsidRPr="00047BE7">
        <w:rPr>
          <w:rFonts w:asciiTheme="minorHAnsi" w:hAnsiTheme="minorHAnsi" w:cstheme="minorHAnsi"/>
        </w:rPr>
        <w:t>-</w:t>
      </w:r>
      <w:r w:rsidR="00A04407">
        <w:rPr>
          <w:rFonts w:asciiTheme="minorHAnsi" w:hAnsiTheme="minorHAnsi" w:cstheme="minorHAnsi"/>
        </w:rPr>
        <w:t xml:space="preserve"> </w:t>
      </w:r>
      <w:r w:rsidR="00A04407" w:rsidRPr="00047BE7">
        <w:rPr>
          <w:rFonts w:asciiTheme="minorHAnsi" w:hAnsiTheme="minorHAnsi" w:cstheme="minorHAnsi"/>
        </w:rPr>
        <w:t>17-year</w:t>
      </w:r>
      <w:r w:rsidRPr="00047BE7">
        <w:rPr>
          <w:rFonts w:asciiTheme="minorHAnsi" w:hAnsiTheme="minorHAnsi" w:cstheme="minorHAnsi"/>
        </w:rPr>
        <w:t xml:space="preserve"> </w:t>
      </w:r>
      <w:r w:rsidR="00A04407" w:rsidRPr="00047BE7">
        <w:rPr>
          <w:rFonts w:asciiTheme="minorHAnsi" w:hAnsiTheme="minorHAnsi" w:cstheme="minorHAnsi"/>
        </w:rPr>
        <w:t>old’s</w:t>
      </w:r>
      <w:r w:rsidRPr="00047BE7">
        <w:rPr>
          <w:rFonts w:asciiTheme="minorHAnsi" w:hAnsiTheme="minorHAnsi" w:cstheme="minorHAnsi"/>
        </w:rPr>
        <w:t xml:space="preserve"> in their care” </w:t>
      </w:r>
    </w:p>
    <w:p w14:paraId="074A9F63" w14:textId="77777777" w:rsidR="00047BE7" w:rsidRPr="00047BE7" w:rsidRDefault="00047BE7" w:rsidP="00047BE7">
      <w:pPr>
        <w:pStyle w:val="BulletedList"/>
        <w:numPr>
          <w:ilvl w:val="1"/>
          <w:numId w:val="2"/>
        </w:numPr>
        <w:rPr>
          <w:rFonts w:asciiTheme="minorHAnsi" w:hAnsiTheme="minorHAnsi" w:cstheme="minorHAnsi"/>
        </w:rPr>
      </w:pPr>
      <w:r w:rsidRPr="00047BE7">
        <w:rPr>
          <w:rFonts w:asciiTheme="minorHAnsi" w:hAnsiTheme="minorHAnsi" w:cstheme="minorHAnsi"/>
        </w:rPr>
        <w:t xml:space="preserve">Attend appropriate training to keep up to date with their role, especially that relating to the Safeguarding of children </w:t>
      </w:r>
    </w:p>
    <w:p w14:paraId="54D14219" w14:textId="77777777" w:rsidR="00047BE7" w:rsidRPr="00047BE7" w:rsidRDefault="00047BE7" w:rsidP="00047BE7">
      <w:pPr>
        <w:pStyle w:val="BulletedList"/>
        <w:numPr>
          <w:ilvl w:val="0"/>
          <w:numId w:val="0"/>
        </w:numPr>
        <w:rPr>
          <w:rFonts w:asciiTheme="minorHAnsi" w:hAnsiTheme="minorHAnsi" w:cstheme="minorHAnsi"/>
        </w:rPr>
      </w:pPr>
    </w:p>
    <w:p w14:paraId="7AE1AE91" w14:textId="77777777" w:rsidR="00047BE7" w:rsidRPr="00047BE7" w:rsidRDefault="00047BE7" w:rsidP="00047BE7">
      <w:pPr>
        <w:pStyle w:val="BulletedList"/>
        <w:numPr>
          <w:ilvl w:val="0"/>
          <w:numId w:val="0"/>
        </w:numPr>
        <w:ind w:left="851" w:hanging="171"/>
        <w:rPr>
          <w:rFonts w:asciiTheme="minorHAnsi" w:hAnsiTheme="minorHAnsi" w:cstheme="minorHAnsi"/>
        </w:rPr>
      </w:pPr>
    </w:p>
    <w:p w14:paraId="3EF2E9AF" w14:textId="1050EE60" w:rsidR="00047BE7" w:rsidRPr="00047BE7" w:rsidRDefault="00047BE7" w:rsidP="00047BE7">
      <w:pPr>
        <w:pStyle w:val="BulletedList"/>
        <w:numPr>
          <w:ilvl w:val="0"/>
          <w:numId w:val="4"/>
        </w:numPr>
        <w:tabs>
          <w:tab w:val="num" w:pos="900"/>
        </w:tabs>
        <w:ind w:left="567" w:hanging="567"/>
        <w:rPr>
          <w:rFonts w:asciiTheme="minorHAnsi" w:hAnsiTheme="minorHAnsi" w:cstheme="minorHAnsi"/>
        </w:rPr>
      </w:pPr>
      <w:r w:rsidRPr="00047BE7">
        <w:rPr>
          <w:rFonts w:asciiTheme="minorHAnsi" w:hAnsiTheme="minorHAnsi" w:cstheme="minorHAnsi"/>
        </w:rPr>
        <w:t>If a breach of the provisions or principles of this Code occurs or is reasonably suspected to have occurred the Club reserves the right to take such action as it deems appropriate, including but not limited to asking the person responsible for the breach to leave the Club premises. Any disciplinary or complaint hearings in connection with a breach of these rules shall be dealt with in accordance with the disciplinary procedure as set out in the Club constitution as may be amended from time to time.</w:t>
      </w:r>
    </w:p>
    <w:p w14:paraId="07FBC5E7" w14:textId="77777777" w:rsidR="00047BE7" w:rsidRDefault="00047BE7" w:rsidP="00047BE7">
      <w:pPr>
        <w:autoSpaceDE w:val="0"/>
        <w:autoSpaceDN w:val="0"/>
        <w:adjustRightInd w:val="0"/>
        <w:rPr>
          <w:rFonts w:cstheme="minorHAnsi"/>
          <w:color w:val="231F20"/>
          <w:sz w:val="24"/>
          <w:szCs w:val="24"/>
        </w:rPr>
      </w:pPr>
    </w:p>
    <w:p w14:paraId="60E3F4E6" w14:textId="77777777" w:rsidR="00A04407" w:rsidRDefault="00A04407" w:rsidP="00047BE7">
      <w:pPr>
        <w:autoSpaceDE w:val="0"/>
        <w:autoSpaceDN w:val="0"/>
        <w:adjustRightInd w:val="0"/>
        <w:rPr>
          <w:rFonts w:cstheme="minorHAnsi"/>
          <w:color w:val="231F20"/>
          <w:sz w:val="24"/>
          <w:szCs w:val="24"/>
        </w:rPr>
      </w:pPr>
    </w:p>
    <w:p w14:paraId="24370E6C" w14:textId="77777777" w:rsidR="00A04407" w:rsidRPr="00A04407" w:rsidRDefault="00A04407" w:rsidP="00047BE7">
      <w:pPr>
        <w:autoSpaceDE w:val="0"/>
        <w:autoSpaceDN w:val="0"/>
        <w:adjustRightInd w:val="0"/>
        <w:rPr>
          <w:rFonts w:cstheme="minorHAnsi"/>
          <w:b/>
          <w:color w:val="231F20"/>
          <w:sz w:val="24"/>
          <w:szCs w:val="24"/>
        </w:rPr>
      </w:pPr>
      <w:r w:rsidRPr="00A04407">
        <w:rPr>
          <w:rFonts w:cstheme="minorHAnsi"/>
          <w:b/>
          <w:color w:val="231F20"/>
          <w:sz w:val="24"/>
          <w:szCs w:val="24"/>
        </w:rPr>
        <w:t xml:space="preserve">Signed: </w:t>
      </w:r>
      <w:r w:rsidRPr="00A04407">
        <w:rPr>
          <w:rFonts w:cstheme="minorHAnsi"/>
          <w:b/>
          <w:color w:val="231F20"/>
          <w:sz w:val="24"/>
          <w:szCs w:val="24"/>
        </w:rPr>
        <w:tab/>
      </w:r>
      <w:r w:rsidRPr="00A04407">
        <w:rPr>
          <w:rFonts w:cstheme="minorHAnsi"/>
          <w:b/>
          <w:color w:val="231F20"/>
          <w:sz w:val="24"/>
          <w:szCs w:val="24"/>
        </w:rPr>
        <w:tab/>
      </w:r>
      <w:r w:rsidRPr="00A04407">
        <w:rPr>
          <w:rFonts w:cstheme="minorHAnsi"/>
          <w:b/>
          <w:color w:val="231F20"/>
          <w:sz w:val="24"/>
          <w:szCs w:val="24"/>
        </w:rPr>
        <w:tab/>
      </w:r>
      <w:r w:rsidRPr="00A04407">
        <w:rPr>
          <w:rFonts w:cstheme="minorHAnsi"/>
          <w:b/>
          <w:color w:val="231F20"/>
          <w:sz w:val="24"/>
          <w:szCs w:val="24"/>
        </w:rPr>
        <w:tab/>
      </w:r>
      <w:r w:rsidRPr="00A04407">
        <w:rPr>
          <w:rFonts w:cstheme="minorHAnsi"/>
          <w:b/>
          <w:color w:val="231F20"/>
          <w:sz w:val="24"/>
          <w:szCs w:val="24"/>
        </w:rPr>
        <w:tab/>
        <w:t>Chair Rainford Cricket Club</w:t>
      </w:r>
    </w:p>
    <w:p w14:paraId="6F310A2A" w14:textId="77777777" w:rsidR="00A04407" w:rsidRPr="00047BE7" w:rsidRDefault="00A04407" w:rsidP="00047BE7">
      <w:pPr>
        <w:autoSpaceDE w:val="0"/>
        <w:autoSpaceDN w:val="0"/>
        <w:adjustRightInd w:val="0"/>
        <w:rPr>
          <w:rFonts w:cstheme="minorHAnsi"/>
          <w:color w:val="231F20"/>
          <w:sz w:val="24"/>
          <w:szCs w:val="24"/>
        </w:rPr>
      </w:pPr>
    </w:p>
    <w:p w14:paraId="475FF1A8" w14:textId="77777777" w:rsidR="00047BE7" w:rsidRPr="00047BE7" w:rsidRDefault="00047BE7" w:rsidP="00047BE7">
      <w:pPr>
        <w:autoSpaceDE w:val="0"/>
        <w:autoSpaceDN w:val="0"/>
        <w:adjustRightInd w:val="0"/>
        <w:jc w:val="center"/>
        <w:rPr>
          <w:rFonts w:cstheme="minorHAnsi"/>
          <w:sz w:val="24"/>
          <w:szCs w:val="24"/>
        </w:rPr>
      </w:pPr>
      <w:r w:rsidRPr="00047BE7">
        <w:rPr>
          <w:rFonts w:cstheme="minorHAnsi"/>
          <w:color w:val="231F20"/>
          <w:sz w:val="24"/>
          <w:szCs w:val="24"/>
        </w:rPr>
        <w:t>Date Adopted:</w:t>
      </w:r>
      <w:r>
        <w:rPr>
          <w:rFonts w:cstheme="minorHAnsi"/>
          <w:color w:val="231F20"/>
          <w:sz w:val="24"/>
          <w:szCs w:val="24"/>
        </w:rPr>
        <w:t xml:space="preserve"> TBC at </w:t>
      </w:r>
      <w:r w:rsidR="00A04407">
        <w:rPr>
          <w:rFonts w:cstheme="minorHAnsi"/>
          <w:color w:val="231F20"/>
          <w:sz w:val="24"/>
          <w:szCs w:val="24"/>
        </w:rPr>
        <w:t>AGM 2021/22</w:t>
      </w:r>
    </w:p>
    <w:bookmarkEnd w:id="0"/>
    <w:p w14:paraId="46C6925F" w14:textId="77777777" w:rsidR="00175538" w:rsidRPr="00047BE7" w:rsidRDefault="00175538">
      <w:pPr>
        <w:rPr>
          <w:rFonts w:cstheme="minorHAnsi"/>
          <w:sz w:val="24"/>
          <w:szCs w:val="24"/>
        </w:rPr>
      </w:pPr>
    </w:p>
    <w:sectPr w:rsidR="00175538" w:rsidRPr="0004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E4638"/>
    <w:multiLevelType w:val="hybridMultilevel"/>
    <w:tmpl w:val="84D2FB08"/>
    <w:lvl w:ilvl="0" w:tplc="70E8E1BE">
      <w:start w:val="1"/>
      <w:numFmt w:val="bullet"/>
      <w:pStyle w:val="BulletedList"/>
      <w:lvlText w:val=""/>
      <w:lvlJc w:val="left"/>
      <w:pPr>
        <w:tabs>
          <w:tab w:val="num" w:pos="113"/>
        </w:tabs>
        <w:ind w:left="851" w:hanging="171"/>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0000FF"/>
      </w:rPr>
    </w:lvl>
    <w:lvl w:ilvl="3" w:tplc="04090001">
      <w:start w:val="1"/>
      <w:numFmt w:val="bullet"/>
      <w:lvlText w:val=""/>
      <w:lvlJc w:val="left"/>
      <w:pPr>
        <w:tabs>
          <w:tab w:val="num" w:pos="2880"/>
        </w:tabs>
        <w:ind w:left="2880" w:hanging="360"/>
      </w:pPr>
      <w:rPr>
        <w:rFonts w:ascii="Symbol" w:hAnsi="Symbol" w:hint="default"/>
        <w:color w:val="0000FF"/>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FB610B"/>
    <w:multiLevelType w:val="hybridMultilevel"/>
    <w:tmpl w:val="46EE7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A830BC"/>
    <w:multiLevelType w:val="multilevel"/>
    <w:tmpl w:val="3210E3BC"/>
    <w:lvl w:ilvl="0">
      <w:start w:val="1"/>
      <w:numFmt w:val="decimal"/>
      <w:pStyle w:val="BWBLevel1"/>
      <w:lvlText w:val="%1."/>
      <w:lvlJc w:val="left"/>
      <w:pPr>
        <w:tabs>
          <w:tab w:val="num" w:pos="720"/>
        </w:tabs>
        <w:ind w:left="720" w:hanging="720"/>
      </w:pPr>
      <w:rPr>
        <w:rFonts w:ascii="Arial" w:hAnsi="Arial" w:cs="Arial" w:hint="default"/>
        <w:b/>
        <w:bCs/>
        <w:i w:val="0"/>
        <w:iCs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3" w15:restartNumberingAfterBreak="0">
    <w:nsid w:val="4F4E1E76"/>
    <w:multiLevelType w:val="hybridMultilevel"/>
    <w:tmpl w:val="4B1C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422190">
    <w:abstractNumId w:val="2"/>
  </w:num>
  <w:num w:numId="2" w16cid:durableId="1794127828">
    <w:abstractNumId w:val="0"/>
  </w:num>
  <w:num w:numId="3" w16cid:durableId="1741101076">
    <w:abstractNumId w:val="3"/>
  </w:num>
  <w:num w:numId="4" w16cid:durableId="47568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E7"/>
    <w:rsid w:val="00047BE7"/>
    <w:rsid w:val="00175538"/>
    <w:rsid w:val="00995C23"/>
    <w:rsid w:val="00A04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12E6"/>
  <w15:chartTrackingRefBased/>
  <w15:docId w15:val="{071923D8-ECF3-466D-BEC4-4FDD1334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E7"/>
    <w:pPr>
      <w:spacing w:after="0" w:line="240" w:lineRule="auto"/>
      <w:ind w:firstLine="36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BLevel1">
    <w:name w:val="BWBLevel1"/>
    <w:basedOn w:val="Normal"/>
    <w:rsid w:val="00047BE7"/>
    <w:pPr>
      <w:numPr>
        <w:numId w:val="1"/>
      </w:numPr>
      <w:spacing w:after="240"/>
      <w:jc w:val="both"/>
      <w:outlineLvl w:val="0"/>
    </w:pPr>
  </w:style>
  <w:style w:type="paragraph" w:customStyle="1" w:styleId="BWBLevel2">
    <w:name w:val="BWBLevel2"/>
    <w:basedOn w:val="Normal"/>
    <w:rsid w:val="00047BE7"/>
    <w:pPr>
      <w:numPr>
        <w:ilvl w:val="1"/>
        <w:numId w:val="1"/>
      </w:numPr>
      <w:spacing w:after="240"/>
      <w:jc w:val="both"/>
      <w:outlineLvl w:val="1"/>
    </w:pPr>
  </w:style>
  <w:style w:type="paragraph" w:customStyle="1" w:styleId="BWBLevel3">
    <w:name w:val="BWBLevel3"/>
    <w:basedOn w:val="Normal"/>
    <w:rsid w:val="00047BE7"/>
    <w:pPr>
      <w:numPr>
        <w:ilvl w:val="2"/>
        <w:numId w:val="1"/>
      </w:numPr>
      <w:spacing w:after="240"/>
      <w:jc w:val="both"/>
      <w:outlineLvl w:val="2"/>
    </w:pPr>
  </w:style>
  <w:style w:type="paragraph" w:customStyle="1" w:styleId="BWBLevel4">
    <w:name w:val="BWBLevel4"/>
    <w:basedOn w:val="Normal"/>
    <w:rsid w:val="00047BE7"/>
    <w:pPr>
      <w:numPr>
        <w:ilvl w:val="3"/>
        <w:numId w:val="1"/>
      </w:numPr>
      <w:spacing w:after="240"/>
      <w:jc w:val="both"/>
      <w:outlineLvl w:val="3"/>
    </w:pPr>
  </w:style>
  <w:style w:type="paragraph" w:customStyle="1" w:styleId="BWBLevel5">
    <w:name w:val="BWBLevel5"/>
    <w:basedOn w:val="Normal"/>
    <w:rsid w:val="00047BE7"/>
    <w:pPr>
      <w:numPr>
        <w:ilvl w:val="4"/>
        <w:numId w:val="1"/>
      </w:numPr>
      <w:spacing w:after="240"/>
      <w:jc w:val="both"/>
      <w:outlineLvl w:val="4"/>
    </w:pPr>
  </w:style>
  <w:style w:type="paragraph" w:customStyle="1" w:styleId="BWBLevel6">
    <w:name w:val="BWBLevel6"/>
    <w:basedOn w:val="Normal"/>
    <w:rsid w:val="00047BE7"/>
    <w:pPr>
      <w:numPr>
        <w:ilvl w:val="5"/>
        <w:numId w:val="1"/>
      </w:numPr>
      <w:spacing w:after="240"/>
      <w:jc w:val="both"/>
      <w:outlineLvl w:val="5"/>
    </w:pPr>
  </w:style>
  <w:style w:type="paragraph" w:customStyle="1" w:styleId="BWBLevel7">
    <w:name w:val="BWBLevel7"/>
    <w:basedOn w:val="Normal"/>
    <w:rsid w:val="00047BE7"/>
    <w:pPr>
      <w:numPr>
        <w:ilvl w:val="6"/>
        <w:numId w:val="1"/>
      </w:numPr>
      <w:jc w:val="both"/>
    </w:pPr>
  </w:style>
  <w:style w:type="paragraph" w:customStyle="1" w:styleId="BWBLevel8">
    <w:name w:val="BWBLevel8"/>
    <w:basedOn w:val="Normal"/>
    <w:rsid w:val="00047BE7"/>
    <w:pPr>
      <w:numPr>
        <w:ilvl w:val="7"/>
        <w:numId w:val="1"/>
      </w:numPr>
      <w:spacing w:after="60"/>
      <w:jc w:val="both"/>
    </w:pPr>
  </w:style>
  <w:style w:type="paragraph" w:customStyle="1" w:styleId="BWBLevel9">
    <w:name w:val="BWBLevel9"/>
    <w:basedOn w:val="Normal"/>
    <w:rsid w:val="00047BE7"/>
    <w:pPr>
      <w:numPr>
        <w:ilvl w:val="8"/>
        <w:numId w:val="1"/>
      </w:numPr>
      <w:spacing w:after="60"/>
      <w:jc w:val="both"/>
    </w:pPr>
  </w:style>
  <w:style w:type="paragraph" w:customStyle="1" w:styleId="BulletedList">
    <w:name w:val="Bulleted List"/>
    <w:basedOn w:val="Normal"/>
    <w:rsid w:val="00047BE7"/>
    <w:pPr>
      <w:numPr>
        <w:numId w:val="2"/>
      </w:numPr>
      <w:jc w:val="both"/>
    </w:pPr>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7BC3A-D10C-4273-9D6B-ED67C48C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Pollitt, Andrew</dc:creator>
  <cp:keywords/>
  <dc:description/>
  <cp:lastModifiedBy>Pollitt, Andrew</cp:lastModifiedBy>
  <cp:revision>2</cp:revision>
  <dcterms:created xsi:type="dcterms:W3CDTF">2021-08-31T09:47:00Z</dcterms:created>
  <dcterms:modified xsi:type="dcterms:W3CDTF">2024-02-15T09:52:00Z</dcterms:modified>
</cp:coreProperties>
</file>